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052B" w14:textId="77777777" w:rsidR="00081639" w:rsidRDefault="00081639" w:rsidP="00081639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Facing History and Ourselv</w:t>
      </w:r>
      <w:r>
        <w:rPr>
          <w:b/>
          <w:bCs/>
          <w:color w:val="000000"/>
        </w:rPr>
        <w:t>es</w:t>
      </w:r>
    </w:p>
    <w:p w14:paraId="03A0344B" w14:textId="3B64B76F" w:rsidR="00081639" w:rsidRPr="00DE0466" w:rsidRDefault="00081639" w:rsidP="00081639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“The History of Lynching Sites in Memphis – Short Project</w:t>
      </w:r>
      <w:r>
        <w:rPr>
          <w:b/>
          <w:bCs/>
          <w:color w:val="000000"/>
        </w:rPr>
        <w:t xml:space="preserve"> – Part </w:t>
      </w:r>
      <w:r>
        <w:rPr>
          <w:b/>
          <w:bCs/>
          <w:color w:val="000000"/>
        </w:rPr>
        <w:t>Four</w:t>
      </w:r>
      <w:r w:rsidRPr="00DE0466">
        <w:rPr>
          <w:b/>
          <w:bCs/>
          <w:color w:val="000000"/>
        </w:rPr>
        <w:t>”</w:t>
      </w:r>
    </w:p>
    <w:p w14:paraId="3402C36A" w14:textId="77777777" w:rsidR="00081639" w:rsidRPr="00DE0466" w:rsidRDefault="00081639" w:rsidP="00081639">
      <w:pPr>
        <w:pStyle w:val="NormalWeb"/>
        <w:jc w:val="center"/>
        <w:rPr>
          <w:b/>
          <w:bCs/>
          <w:color w:val="000000"/>
        </w:rPr>
      </w:pPr>
      <w:r w:rsidRPr="00DE0466">
        <w:rPr>
          <w:b/>
          <w:bCs/>
          <w:color w:val="000000"/>
        </w:rPr>
        <w:t>Mr. Fernandez</w:t>
      </w:r>
    </w:p>
    <w:p w14:paraId="690F8CC0" w14:textId="77777777" w:rsidR="00081639" w:rsidRPr="00DE0466" w:rsidRDefault="00081639" w:rsidP="00081639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will count 10% of my Fourth Quarter average.” ______ (initialize)</w:t>
      </w:r>
    </w:p>
    <w:p w14:paraId="14979A63" w14:textId="77777777" w:rsidR="00081639" w:rsidRPr="00DE0466" w:rsidRDefault="00081639" w:rsidP="00081639">
      <w:pPr>
        <w:pStyle w:val="NormalWeb"/>
        <w:rPr>
          <w:color w:val="FF0000"/>
        </w:rPr>
      </w:pPr>
      <w:r w:rsidRPr="00DE0466">
        <w:rPr>
          <w:color w:val="FF0000"/>
        </w:rPr>
        <w:t>“I understand that all responses must be in my own words, except for the use of quotations, and that any evidence of cheating will result in a zero.” ______ (Initialize)</w:t>
      </w:r>
    </w:p>
    <w:p w14:paraId="170A8C61" w14:textId="77777777" w:rsidR="00081639" w:rsidRPr="00DE0466" w:rsidRDefault="00081639" w:rsidP="00081639">
      <w:pPr>
        <w:pStyle w:val="NormalWeb"/>
        <w:rPr>
          <w:color w:val="FF0000"/>
        </w:rPr>
      </w:pPr>
      <w:r w:rsidRPr="00DE0466">
        <w:rPr>
          <w:color w:val="FF0000"/>
        </w:rPr>
        <w:t>“I understand that this project is due by Friday, April 29, 2022, and will be deducted 20% per day (including weekends) it is late.” ______ (initialize)</w:t>
      </w:r>
    </w:p>
    <w:p w14:paraId="12B790F9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  <w:u w:val="single"/>
        </w:rPr>
        <w:t>PART FOUR</w:t>
      </w:r>
      <w:r w:rsidRPr="00081639">
        <w:rPr>
          <w:color w:val="000000"/>
        </w:rPr>
        <w:t xml:space="preserve"> (25%) Respond to the questions as you listen to the podcast linked below: The Red Record: Say his name: Unidentified victim, 1851 | The Lynching Sites Project of Memphis (lynchingsitesmem.org)</w:t>
      </w:r>
    </w:p>
    <w:p w14:paraId="27414FF7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 xml:space="preserve">39. “Of the _____ </w:t>
      </w:r>
      <w:proofErr w:type="spellStart"/>
      <w:r w:rsidRPr="00081639">
        <w:rPr>
          <w:color w:val="000000"/>
        </w:rPr>
        <w:t>lynchings</w:t>
      </w:r>
      <w:proofErr w:type="spellEnd"/>
      <w:r w:rsidRPr="00081639">
        <w:rPr>
          <w:color w:val="000000"/>
        </w:rPr>
        <w:t xml:space="preserve"> that we know of in Shelby County, TN, _____ of their names are unknown.”</w:t>
      </w:r>
    </w:p>
    <w:p w14:paraId="0FA5705B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40. How many papers reported this lynching? How many mentioned the name of the victim?</w:t>
      </w:r>
    </w:p>
    <w:p w14:paraId="58D3FA52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41. What was required for this former slave to get aboard the northbound ship at port in downtown Memphis?</w:t>
      </w:r>
    </w:p>
    <w:p w14:paraId="5736FC85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42. What did he present to Clerk John Chester? How did Clerk John Chester respond?</w:t>
      </w:r>
    </w:p>
    <w:p w14:paraId="73826742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43. What did the enslaved man say and what crime did he commit?</w:t>
      </w:r>
    </w:p>
    <w:p w14:paraId="6CC05339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44. How many men were in this lynch mob? What did they do to him?</w:t>
      </w:r>
    </w:p>
    <w:p w14:paraId="2945A27A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45. What did he say before dying?</w:t>
      </w:r>
    </w:p>
    <w:p w14:paraId="6F76E408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46. What was the name of his owner in Coffeeville, Mississippi?</w:t>
      </w:r>
    </w:p>
    <w:p w14:paraId="3F16EC36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47. What did the editorial reveal about lynch law in Memphis?</w:t>
      </w:r>
    </w:p>
    <w:p w14:paraId="6D709D45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48. Why was lynching before the Civil War uncommon?</w:t>
      </w:r>
    </w:p>
    <w:p w14:paraId="144E4F1D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49. What did David Herron say concerning the travelling slave?</w:t>
      </w:r>
    </w:p>
    <w:p w14:paraId="1B3DC682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50. Why might the clerk have declared the freedom certificate a forgery?</w:t>
      </w:r>
    </w:p>
    <w:p w14:paraId="2BF51AD5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51. What act had just been passed by Congress in 1850? How does it relate to this situation?</w:t>
      </w:r>
    </w:p>
    <w:p w14:paraId="75131A4B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lastRenderedPageBreak/>
        <w:t>52. In 1850, how many free blacks were there in West Tennessee? About how many were enslaved in West Tennessee?</w:t>
      </w:r>
    </w:p>
    <w:p w14:paraId="78E4A2EF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53. To what city was the Winfred Scott (ship) heading along the Mississippi River?</w:t>
      </w:r>
    </w:p>
    <w:p w14:paraId="764B960B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54. According to an account in the Memphis Eagle newspaper, how quickly did the lynch mob arrive?</w:t>
      </w:r>
    </w:p>
    <w:p w14:paraId="4CC82180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55. Why did newspapers use the word “execution” when describing this lynching?</w:t>
      </w:r>
    </w:p>
    <w:p w14:paraId="34BA0EEE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56. Where was the Memphis jailhouse located in 1851?</w:t>
      </w:r>
    </w:p>
    <w:p w14:paraId="60DB9BB9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57. Explain the significance of the fact that no journalists in this era were even looking for the name of this victim.</w:t>
      </w:r>
    </w:p>
    <w:p w14:paraId="63F1EB2F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58. What about the slave census records made it so difficult to identify which owners owned which slaves?</w:t>
      </w:r>
    </w:p>
    <w:p w14:paraId="52D86841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59. Who was Joy Herron? Where did she live?</w:t>
      </w:r>
    </w:p>
    <w:p w14:paraId="53245AF5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60. What items did Jen take with her to the home of Joy Herron? Why?</w:t>
      </w:r>
    </w:p>
    <w:p w14:paraId="34C23E93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61. What historical marker did she come across when pulling into the dirt road, or long driveway, of Joy Herron?</w:t>
      </w:r>
    </w:p>
    <w:p w14:paraId="1AE75184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62. How did Joy’s initial questions challenge the historian’s sense of identity?</w:t>
      </w:r>
    </w:p>
    <w:p w14:paraId="372EECB3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63. What specific historical information was archived in her home? Give a few examples.</w:t>
      </w:r>
    </w:p>
    <w:p w14:paraId="1E3B6E43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64. Mr. Herron, the owner, was a lawyer... list a few things about his life.</w:t>
      </w:r>
    </w:p>
    <w:p w14:paraId="6901D502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65. Why was the fact that Spencer had brought David back home such a source of dialogue?</w:t>
      </w:r>
    </w:p>
    <w:p w14:paraId="0655914F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66. What was this historian able to find from the Coffeeville Methodist Church in the University of Memphis “Special Collections?” Why was this significant to her?</w:t>
      </w:r>
    </w:p>
    <w:p w14:paraId="1BB4468A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67. Describe the scene at the Mississippi Historical Society meeting at the Coffeeville Methodist Church.</w:t>
      </w:r>
    </w:p>
    <w:p w14:paraId="6E02D081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68. What does Jenn love about being an historian?</w:t>
      </w:r>
    </w:p>
    <w:p w14:paraId="7D05E3CA" w14:textId="77777777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69. In the end, to what four specific names could Jen narrow the possibilities down?</w:t>
      </w:r>
    </w:p>
    <w:p w14:paraId="6600B132" w14:textId="67A40B73" w:rsidR="00081639" w:rsidRPr="00081639" w:rsidRDefault="00081639" w:rsidP="00081639">
      <w:pPr>
        <w:pStyle w:val="NormalWeb"/>
        <w:rPr>
          <w:color w:val="000000"/>
        </w:rPr>
      </w:pPr>
      <w:r w:rsidRPr="00081639">
        <w:rPr>
          <w:color w:val="000000"/>
        </w:rPr>
        <w:t>70. Explain in a paragraph why this piece is e</w:t>
      </w:r>
      <w:r w:rsidRPr="00081639">
        <w:rPr>
          <w:color w:val="000000"/>
        </w:rPr>
        <w:t>ntitled, “Say His Name”?</w:t>
      </w:r>
    </w:p>
    <w:p w14:paraId="7E6A9AFA" w14:textId="77777777" w:rsidR="00433B59" w:rsidRPr="00081639" w:rsidRDefault="00433B59">
      <w:pPr>
        <w:rPr>
          <w:sz w:val="20"/>
          <w:szCs w:val="20"/>
        </w:rPr>
      </w:pPr>
    </w:p>
    <w:sectPr w:rsidR="00433B59" w:rsidRPr="0008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9"/>
    <w:rsid w:val="00081639"/>
    <w:rsid w:val="004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A5F6"/>
  <w15:chartTrackingRefBased/>
  <w15:docId w15:val="{B8302957-2D6C-425C-91C2-5DCBC51A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2022-04-28T17:07:00Z</dcterms:created>
  <dcterms:modified xsi:type="dcterms:W3CDTF">2022-04-28T17:10:00Z</dcterms:modified>
</cp:coreProperties>
</file>