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Facing History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How familiar are you with the Holocaust?</w:t>
      </w:r>
      <w:r>
        <w:rPr>
          <w:b w:val="1"/>
          <w:bCs w:val="1"/>
          <w:rtl w:val="0"/>
          <w:lang w:val="en-US"/>
        </w:rPr>
        <w:t>”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Mr. Fernandez</w:t>
      </w:r>
    </w:p>
    <w:p>
      <w:pPr>
        <w:pStyle w:val="Body"/>
        <w:jc w:val="center"/>
      </w:pPr>
    </w:p>
    <w:p>
      <w:pPr>
        <w:pStyle w:val="Body"/>
        <w:jc w:val="left"/>
      </w:pPr>
      <w:r>
        <w:rPr>
          <w:u w:val="single"/>
          <w:rtl w:val="0"/>
          <w:lang w:val="en-US"/>
        </w:rPr>
        <w:t>Please score each of the following with a 1 (no familiarity) to a 5 (very familiar</w:t>
      </w:r>
      <w:r>
        <w:rPr>
          <w:rtl w:val="0"/>
          <w:lang w:val="en-US"/>
        </w:rPr>
        <w:t>):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_____  Events surrounding America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involvement in World War II. 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_____  Name of leaders of European nations leading up to World War II. 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_____  </w:t>
      </w:r>
      <w:r>
        <w:rPr>
          <w:i w:val="1"/>
          <w:iCs w:val="1"/>
          <w:rtl w:val="0"/>
          <w:lang w:val="en-US"/>
        </w:rPr>
        <w:t>Schindler</w:t>
      </w:r>
      <w:r>
        <w:rPr>
          <w:i w:val="1"/>
          <w:iCs w:val="1"/>
          <w:rtl w:val="0"/>
          <w:lang w:val="en-US"/>
        </w:rPr>
        <w:t>’</w:t>
      </w:r>
      <w:r>
        <w:rPr>
          <w:i w:val="1"/>
          <w:iCs w:val="1"/>
          <w:rtl w:val="0"/>
          <w:lang w:val="en-US"/>
        </w:rPr>
        <w:t>s List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_____  Anti-Semitism in Europe prior to Nazi Germany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</w:t>
      </w:r>
      <w:r>
        <w:rPr>
          <w:i w:val="1"/>
          <w:iCs w:val="1"/>
          <w:rtl w:val="0"/>
          <w:lang w:val="en-US"/>
        </w:rPr>
        <w:t xml:space="preserve"> Reich</w:t>
      </w:r>
      <w:r>
        <w:rPr>
          <w:rtl w:val="0"/>
          <w:lang w:val="en-US"/>
        </w:rPr>
        <w:t>.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_____  Specific events in Europe leading up to Germany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aggression.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_____  Names of American leaders during World War II. 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_____  Number of Jews murdered during the Holocaust. </w:t>
      </w:r>
      <w:r>
        <w:br w:type="textWrapping"/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_____  Names of Hitler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extermination camps. 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_____ 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The Hiding Place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Corey Ten Boom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_____  America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allies during World War II.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_____  Germany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allies during World War II.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_____  Germany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justification for vilifying and exterminating the Jews.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_____  </w:t>
      </w:r>
      <w:r>
        <w:rPr>
          <w:i w:val="1"/>
          <w:iCs w:val="1"/>
          <w:rtl w:val="0"/>
          <w:lang w:val="en-US"/>
        </w:rPr>
        <w:t>The Diary of Anne Frank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_____  Incremental steps taken to separate the Jews from German society. 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_____  America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response to news of the Holocaust.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_____  Germany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geographical location as it relates to World War II.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_____  </w:t>
      </w:r>
      <w:r>
        <w:rPr>
          <w:i w:val="1"/>
          <w:iCs w:val="1"/>
          <w:rtl w:val="0"/>
          <w:lang w:val="de-DE"/>
        </w:rPr>
        <w:t>Kristallnacht</w:t>
      </w:r>
      <w:r>
        <w:rPr>
          <w:rtl w:val="0"/>
          <w:lang w:val="en-US"/>
        </w:rPr>
        <w:t xml:space="preserve"> or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The Night of Broken Glass</w:t>
      </w:r>
      <w:r>
        <w:rPr>
          <w:rtl w:val="0"/>
          <w:lang w:val="en-US"/>
        </w:rPr>
        <w:t>”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_____ Number of non-Jews killed as a result of World War II and the Holocaust. 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_____  </w:t>
      </w:r>
      <w:r>
        <w:rPr>
          <w:i w:val="1"/>
          <w:iCs w:val="1"/>
          <w:rtl w:val="0"/>
          <w:lang w:val="en-US"/>
        </w:rPr>
        <w:t>Life is Beautiful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_____  </w:t>
      </w:r>
      <w:r>
        <w:rPr>
          <w:i w:val="1"/>
          <w:iCs w:val="1"/>
          <w:rtl w:val="0"/>
          <w:lang w:val="en-US"/>
        </w:rPr>
        <w:t>The Survivors Project</w:t>
      </w:r>
      <w:r>
        <w:rPr>
          <w:rtl w:val="0"/>
          <w:lang w:val="en-US"/>
        </w:rPr>
        <w:t xml:space="preserve"> or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Never Forget!</w:t>
      </w:r>
      <w:r>
        <w:rPr>
          <w:rtl w:val="0"/>
          <w:lang w:val="en-US"/>
        </w:rPr>
        <w:t>”</w:t>
      </w:r>
    </w:p>
    <w:p>
      <w:pPr>
        <w:pStyle w:val="Body"/>
        <w:jc w:val="left"/>
      </w:pPr>
    </w:p>
    <w:p>
      <w:pPr>
        <w:pStyle w:val="Body"/>
        <w:jc w:val="left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