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A7" w:rsidRPr="00CF05D3" w:rsidRDefault="00A92DA9" w:rsidP="00A92DA9">
      <w:pPr>
        <w:pStyle w:val="NoSpacing"/>
        <w:jc w:val="center"/>
        <w:rPr>
          <w:b/>
          <w:sz w:val="24"/>
        </w:rPr>
      </w:pPr>
      <w:r w:rsidRPr="00CF05D3">
        <w:rPr>
          <w:b/>
          <w:sz w:val="24"/>
        </w:rPr>
        <w:t>Honors U.S. History</w:t>
      </w:r>
    </w:p>
    <w:p w:rsidR="00A92DA9" w:rsidRPr="00CF05D3" w:rsidRDefault="00A92DA9" w:rsidP="00A92DA9">
      <w:pPr>
        <w:pStyle w:val="NoSpacing"/>
        <w:jc w:val="center"/>
        <w:rPr>
          <w:b/>
          <w:sz w:val="24"/>
        </w:rPr>
      </w:pPr>
      <w:r w:rsidRPr="00CF05D3">
        <w:rPr>
          <w:b/>
          <w:sz w:val="24"/>
        </w:rPr>
        <w:t>“Review Quiz – Crossfire and Hamilton/ Jefferson Debate”</w:t>
      </w:r>
    </w:p>
    <w:p w:rsidR="00A92DA9" w:rsidRPr="00CF05D3" w:rsidRDefault="00A92DA9" w:rsidP="00A92DA9">
      <w:pPr>
        <w:pStyle w:val="NoSpacing"/>
        <w:jc w:val="center"/>
        <w:rPr>
          <w:b/>
          <w:sz w:val="24"/>
        </w:rPr>
      </w:pPr>
      <w:r w:rsidRPr="00CF05D3">
        <w:rPr>
          <w:b/>
          <w:sz w:val="24"/>
        </w:rPr>
        <w:t>Mr. Fernandez</w:t>
      </w:r>
    </w:p>
    <w:p w:rsidR="00A92DA9" w:rsidRPr="00CF05D3" w:rsidRDefault="00A92DA9" w:rsidP="00A92DA9">
      <w:pPr>
        <w:pStyle w:val="NoSpacing"/>
        <w:jc w:val="center"/>
        <w:rPr>
          <w:sz w:val="24"/>
        </w:rPr>
      </w:pPr>
    </w:p>
    <w:p w:rsidR="00A92DA9" w:rsidRPr="00CF05D3" w:rsidRDefault="00A92DA9" w:rsidP="00A92DA9">
      <w:pPr>
        <w:pStyle w:val="NoSpacing"/>
        <w:rPr>
          <w:sz w:val="24"/>
        </w:rPr>
      </w:pPr>
      <w:r w:rsidRPr="00CF05D3">
        <w:rPr>
          <w:sz w:val="24"/>
        </w:rPr>
        <w:t xml:space="preserve">Answer each of the following for </w:t>
      </w:r>
      <w:r w:rsidR="00CF05D3" w:rsidRPr="00CF05D3">
        <w:rPr>
          <w:sz w:val="24"/>
        </w:rPr>
        <w:t>up to two</w:t>
      </w:r>
      <w:r w:rsidRPr="00CF05D3">
        <w:rPr>
          <w:sz w:val="24"/>
        </w:rPr>
        <w:t xml:space="preserve"> point</w:t>
      </w:r>
      <w:r w:rsidR="00CF05D3" w:rsidRPr="00CF05D3">
        <w:rPr>
          <w:sz w:val="24"/>
        </w:rPr>
        <w:t>s</w:t>
      </w:r>
      <w:r w:rsidRPr="00CF05D3">
        <w:rPr>
          <w:sz w:val="24"/>
        </w:rPr>
        <w:t xml:space="preserve"> each:</w:t>
      </w:r>
    </w:p>
    <w:p w:rsidR="00A92DA9" w:rsidRPr="00CF05D3" w:rsidRDefault="00A92DA9" w:rsidP="00A92DA9">
      <w:pPr>
        <w:pStyle w:val="NoSpacing"/>
        <w:rPr>
          <w:sz w:val="24"/>
        </w:rPr>
      </w:pPr>
    </w:p>
    <w:p w:rsidR="00A92DA9" w:rsidRPr="00CF05D3" w:rsidRDefault="00A92DA9" w:rsidP="00A92DA9">
      <w:pPr>
        <w:pStyle w:val="NoSpacing"/>
        <w:numPr>
          <w:ilvl w:val="0"/>
          <w:numId w:val="1"/>
        </w:numPr>
        <w:rPr>
          <w:sz w:val="24"/>
        </w:rPr>
      </w:pPr>
      <w:r w:rsidRPr="00CF05D3">
        <w:rPr>
          <w:sz w:val="24"/>
        </w:rPr>
        <w:t xml:space="preserve">According to the Articles of Confederation, how many states had to agree to ratify an amendment?  How did this change under </w:t>
      </w:r>
      <w:r w:rsidR="00CF05D3" w:rsidRPr="00CF05D3">
        <w:rPr>
          <w:sz w:val="24"/>
        </w:rPr>
        <w:t xml:space="preserve">Article VII of </w:t>
      </w:r>
      <w:r w:rsidRPr="00CF05D3">
        <w:rPr>
          <w:sz w:val="24"/>
        </w:rPr>
        <w:t>the Constitution?</w:t>
      </w:r>
    </w:p>
    <w:p w:rsidR="00A92DA9" w:rsidRPr="00CF05D3" w:rsidRDefault="00A92DA9" w:rsidP="00A92DA9">
      <w:pPr>
        <w:pStyle w:val="NoSpacing"/>
        <w:ind w:left="720"/>
        <w:rPr>
          <w:sz w:val="24"/>
        </w:rPr>
      </w:pPr>
    </w:p>
    <w:p w:rsidR="00CF05D3" w:rsidRPr="00CF05D3" w:rsidRDefault="00CF05D3" w:rsidP="00CF05D3">
      <w:pPr>
        <w:pStyle w:val="NoSpacing"/>
        <w:numPr>
          <w:ilvl w:val="0"/>
          <w:numId w:val="1"/>
        </w:numPr>
        <w:rPr>
          <w:sz w:val="24"/>
        </w:rPr>
      </w:pPr>
      <w:r w:rsidRPr="00CF05D3">
        <w:rPr>
          <w:sz w:val="24"/>
        </w:rPr>
        <w:t>Describe two aspects of Secretary of Treasury Hamilton’s “Assumption Plan.”</w:t>
      </w:r>
    </w:p>
    <w:p w:rsidR="00CF05D3" w:rsidRPr="00CF05D3" w:rsidRDefault="00CF05D3" w:rsidP="00CF05D3">
      <w:pPr>
        <w:pStyle w:val="NoSpacing"/>
        <w:rPr>
          <w:sz w:val="24"/>
        </w:rPr>
      </w:pPr>
    </w:p>
    <w:p w:rsidR="00A92DA9" w:rsidRPr="00CF05D3" w:rsidRDefault="00CF05D3" w:rsidP="00CF05D3">
      <w:pPr>
        <w:pStyle w:val="NoSpacing"/>
        <w:numPr>
          <w:ilvl w:val="0"/>
          <w:numId w:val="1"/>
        </w:numPr>
        <w:rPr>
          <w:sz w:val="24"/>
        </w:rPr>
      </w:pPr>
      <w:r w:rsidRPr="00CF05D3">
        <w:rPr>
          <w:sz w:val="24"/>
        </w:rPr>
        <w:t>Describe two arguments of Secretary of State Jefferson in response to Hamilton’s plan.</w:t>
      </w:r>
    </w:p>
    <w:p w:rsidR="00CF05D3" w:rsidRPr="00CF05D3" w:rsidRDefault="00CF05D3" w:rsidP="00CF05D3">
      <w:pPr>
        <w:pStyle w:val="NoSpacing"/>
        <w:rPr>
          <w:sz w:val="24"/>
        </w:rPr>
      </w:pPr>
    </w:p>
    <w:p w:rsidR="00A92DA9" w:rsidRPr="00CF05D3" w:rsidRDefault="00A92DA9" w:rsidP="00A92DA9">
      <w:pPr>
        <w:pStyle w:val="NoSpacing"/>
        <w:numPr>
          <w:ilvl w:val="0"/>
          <w:numId w:val="1"/>
        </w:numPr>
        <w:rPr>
          <w:sz w:val="24"/>
        </w:rPr>
      </w:pPr>
      <w:r w:rsidRPr="00CF05D3">
        <w:rPr>
          <w:sz w:val="24"/>
        </w:rPr>
        <w:t>Specifically explain the most effective argument made by the Federalists from “Crossfire.”</w:t>
      </w:r>
    </w:p>
    <w:p w:rsidR="00A92DA9" w:rsidRPr="00CF05D3" w:rsidRDefault="00A92DA9" w:rsidP="00A92DA9">
      <w:pPr>
        <w:pStyle w:val="NoSpacing"/>
        <w:rPr>
          <w:sz w:val="24"/>
        </w:rPr>
      </w:pPr>
    </w:p>
    <w:p w:rsidR="00A92DA9" w:rsidRPr="00CF05D3" w:rsidRDefault="00A92DA9" w:rsidP="00A92DA9">
      <w:pPr>
        <w:pStyle w:val="NoSpacing"/>
        <w:numPr>
          <w:ilvl w:val="0"/>
          <w:numId w:val="1"/>
        </w:numPr>
        <w:rPr>
          <w:sz w:val="24"/>
        </w:rPr>
      </w:pPr>
      <w:r w:rsidRPr="00CF05D3">
        <w:rPr>
          <w:sz w:val="24"/>
        </w:rPr>
        <w:t xml:space="preserve">Specifically explain the most effective argument made by an Anti-Federalist from </w:t>
      </w:r>
      <w:bookmarkStart w:id="0" w:name="_GoBack"/>
      <w:bookmarkEnd w:id="0"/>
      <w:r w:rsidRPr="00CF05D3">
        <w:rPr>
          <w:sz w:val="24"/>
        </w:rPr>
        <w:t>“Crossfire.”</w:t>
      </w:r>
    </w:p>
    <w:p w:rsidR="00A92DA9" w:rsidRPr="00CF05D3" w:rsidRDefault="00A92DA9" w:rsidP="00A92DA9">
      <w:pPr>
        <w:pStyle w:val="NoSpacing"/>
        <w:rPr>
          <w:sz w:val="24"/>
        </w:rPr>
      </w:pPr>
    </w:p>
    <w:p w:rsidR="00A92DA9" w:rsidRDefault="00A92DA9" w:rsidP="00CF05D3">
      <w:pPr>
        <w:pStyle w:val="NoSpacing"/>
      </w:pPr>
    </w:p>
    <w:sectPr w:rsidR="00A9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2F"/>
    <w:multiLevelType w:val="hybridMultilevel"/>
    <w:tmpl w:val="C95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9"/>
    <w:rsid w:val="00A92DA9"/>
    <w:rsid w:val="00CF05D3"/>
    <w:rsid w:val="00DD17AA"/>
    <w:rsid w:val="00E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cp:lastPrinted>2015-09-09T19:37:00Z</cp:lastPrinted>
  <dcterms:created xsi:type="dcterms:W3CDTF">2015-09-09T19:18:00Z</dcterms:created>
  <dcterms:modified xsi:type="dcterms:W3CDTF">2015-09-09T19:49:00Z</dcterms:modified>
</cp:coreProperties>
</file>